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684B" w14:textId="77777777" w:rsidR="00A27B4A" w:rsidRDefault="00A27B4A" w:rsidP="00A27B4A">
      <w:pPr>
        <w:pStyle w:val="Kop1"/>
      </w:pPr>
      <w:bookmarkStart w:id="0" w:name="_Toc185437417"/>
      <w:r>
        <w:t>Reflectie</w:t>
      </w:r>
      <w:bookmarkEnd w:id="0"/>
    </w:p>
    <w:p w14:paraId="731CC382" w14:textId="77777777" w:rsidR="00A27B4A" w:rsidRDefault="00A27B4A" w:rsidP="00A27B4A"/>
    <w:p w14:paraId="31855042" w14:textId="77777777" w:rsidR="00A27B4A" w:rsidRDefault="00A27B4A" w:rsidP="00A27B4A">
      <w:pPr>
        <w:rPr>
          <w:b/>
          <w:bCs/>
          <w:sz w:val="24"/>
          <w:szCs w:val="24"/>
          <w:u w:val="single"/>
        </w:rPr>
      </w:pPr>
      <w:r>
        <w:rPr>
          <w:b/>
          <w:bCs/>
          <w:sz w:val="24"/>
          <w:szCs w:val="24"/>
          <w:u w:val="single"/>
        </w:rPr>
        <w:t>Start</w:t>
      </w:r>
    </w:p>
    <w:p w14:paraId="6264BB88" w14:textId="77777777" w:rsidR="00A27B4A" w:rsidRDefault="00A27B4A" w:rsidP="00A27B4A">
      <w:pPr>
        <w:rPr>
          <w:sz w:val="24"/>
          <w:szCs w:val="24"/>
        </w:rPr>
      </w:pPr>
      <w:r>
        <w:rPr>
          <w:sz w:val="24"/>
          <w:szCs w:val="24"/>
        </w:rPr>
        <w:t xml:space="preserve">In september starte mijn laatste periode van de opleiding. Het duurde even voor het duidelijk was voor mij wat de bedoeling was. Zo moest ik een plan van aanpak maken wat ik erg lastig vond. Je eigen stageopdrachten bedenken en inplannen terwijl de school waar ik stage loop ook wel 2 tot 3 weken nodig heeft om op te starten voor ik uberhaupt mijn dingen in kan plannen. Uiteindelijk heb ik een plan van onderzoek ingeleverd, alleen de opdrachten komen niet geheel overeen met de opdrachten die in mijn plan van onderzoek staan. Het is onmogelijk om twaalf opdrachten te bedenken en in te plannen. </w:t>
      </w:r>
      <w:r>
        <w:rPr>
          <w:sz w:val="24"/>
          <w:szCs w:val="24"/>
        </w:rPr>
        <w:br/>
        <w:t>Het voelde ook lui vanuit de opleiding dat ze ons maar alle opdrachten zelf laten bedenken. Hierom vond ik de start van mijn laatste periode niet logisch of efficiënt. Als de planning niet uitkomt, of je een leerling of jij bent een keer ziek, is je hele planning al in de war.</w:t>
      </w:r>
      <w:r>
        <w:rPr>
          <w:sz w:val="24"/>
          <w:szCs w:val="24"/>
        </w:rPr>
        <w:br/>
        <w:t>Ook vind ik het erg belangrijk om op stage te kijken wat nodig is, of waar echt behoefte aan is. Ook dit kan je moeilijk in je plan verwerken, omdat we de planning de tweede of derde week al af moesten hebben.. Alsnog heb ik deze leereenheid gemaakt naar mijn leerbehoeftes, maar ook naar de belangen van mijn stage.</w:t>
      </w:r>
    </w:p>
    <w:p w14:paraId="4D7B3C27" w14:textId="77777777" w:rsidR="00A27B4A" w:rsidRDefault="00A27B4A" w:rsidP="00A27B4A">
      <w:pPr>
        <w:rPr>
          <w:sz w:val="24"/>
          <w:szCs w:val="24"/>
        </w:rPr>
      </w:pPr>
    </w:p>
    <w:p w14:paraId="0BBF85A7" w14:textId="77777777" w:rsidR="00A27B4A" w:rsidRDefault="00A27B4A" w:rsidP="00A27B4A">
      <w:pPr>
        <w:rPr>
          <w:b/>
          <w:bCs/>
          <w:sz w:val="24"/>
          <w:szCs w:val="24"/>
          <w:u w:val="single"/>
        </w:rPr>
      </w:pPr>
      <w:r>
        <w:rPr>
          <w:b/>
          <w:bCs/>
          <w:sz w:val="24"/>
          <w:szCs w:val="24"/>
          <w:u w:val="single"/>
        </w:rPr>
        <w:t>De uitvoering van plan van onderzoek</w:t>
      </w:r>
    </w:p>
    <w:p w14:paraId="4D771735" w14:textId="77777777" w:rsidR="00A27B4A" w:rsidRPr="00CB02C1" w:rsidRDefault="00A27B4A" w:rsidP="00A27B4A">
      <w:pPr>
        <w:rPr>
          <w:sz w:val="24"/>
          <w:szCs w:val="24"/>
        </w:rPr>
      </w:pPr>
      <w:r>
        <w:rPr>
          <w:sz w:val="24"/>
          <w:szCs w:val="24"/>
        </w:rPr>
        <w:t>Een aantal opdrachten in mijn plan kon ik natuurlijk wel direct uitvoeren. Met deze ben ik dan ook begonnen uiteraard. Uiteindelijk is er op mijn stage nou eenmaal veel behoefte (nood wil ik niet noemen. De mankracht hebben we hier nou eenmaal niet voor) aan persoonlijke handel/lesplannen. Omdat ik de afgelopen jaren niet veel heb geoefend hiermee, heb ik hier deze periode veel mee geoefend. Ook omdat je aan meerdere werkprocessen werkt tijdens het maken en uitvoeren van een handel/begeleiding/lesplan.</w:t>
      </w:r>
      <w:r>
        <w:rPr>
          <w:sz w:val="24"/>
          <w:szCs w:val="24"/>
        </w:rPr>
        <w:br/>
        <w:t xml:space="preserve">Je werkt aan </w:t>
      </w:r>
    </w:p>
    <w:p w14:paraId="6CC2274A" w14:textId="77777777" w:rsidR="00A27B4A" w:rsidRDefault="00A27B4A" w:rsidP="00A27B4A"/>
    <w:p w14:paraId="4EADCFA5"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4A"/>
    <w:rsid w:val="003F529E"/>
    <w:rsid w:val="006C433C"/>
    <w:rsid w:val="009C144C"/>
    <w:rsid w:val="00A27B4A"/>
    <w:rsid w:val="00EA79C0"/>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C11C"/>
  <w15:chartTrackingRefBased/>
  <w15:docId w15:val="{043D7687-4FB3-4FD7-93D8-CE28A7DC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7B4A"/>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A27B4A"/>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27B4A"/>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27B4A"/>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27B4A"/>
    <w:pPr>
      <w:keepNext/>
      <w:keepLines/>
      <w:spacing w:before="80" w:after="40" w:line="259" w:lineRule="auto"/>
      <w:outlineLvl w:val="3"/>
    </w:pPr>
    <w:rPr>
      <w:rFonts w:eastAsiaTheme="majorEastAsia" w:cstheme="majorBidi"/>
      <w:i/>
      <w:iCs/>
      <w:noProof w:val="0"/>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A27B4A"/>
    <w:pPr>
      <w:keepNext/>
      <w:keepLines/>
      <w:spacing w:before="80" w:after="40" w:line="259" w:lineRule="auto"/>
      <w:outlineLvl w:val="4"/>
    </w:pPr>
    <w:rPr>
      <w:rFonts w:eastAsiaTheme="majorEastAsia" w:cstheme="majorBidi"/>
      <w:noProof w:val="0"/>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A27B4A"/>
    <w:pPr>
      <w:keepNext/>
      <w:keepLines/>
      <w:spacing w:before="40" w:after="0" w:line="259" w:lineRule="auto"/>
      <w:outlineLvl w:val="5"/>
    </w:pPr>
    <w:rPr>
      <w:rFonts w:eastAsiaTheme="majorEastAsia" w:cstheme="majorBidi"/>
      <w:i/>
      <w:iCs/>
      <w:noProof w:val="0"/>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A27B4A"/>
    <w:pPr>
      <w:keepNext/>
      <w:keepLines/>
      <w:spacing w:before="40" w:after="0" w:line="259" w:lineRule="auto"/>
      <w:outlineLvl w:val="6"/>
    </w:pPr>
    <w:rPr>
      <w:rFonts w:eastAsiaTheme="majorEastAsia" w:cstheme="majorBidi"/>
      <w:noProof w:val="0"/>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A27B4A"/>
    <w:pPr>
      <w:keepNext/>
      <w:keepLines/>
      <w:spacing w:after="0" w:line="259" w:lineRule="auto"/>
      <w:outlineLvl w:val="7"/>
    </w:pPr>
    <w:rPr>
      <w:rFonts w:eastAsiaTheme="majorEastAsia" w:cstheme="majorBidi"/>
      <w:i/>
      <w:iCs/>
      <w:noProof w:val="0"/>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A27B4A"/>
    <w:pPr>
      <w:keepNext/>
      <w:keepLines/>
      <w:spacing w:after="0" w:line="259" w:lineRule="auto"/>
      <w:outlineLvl w:val="8"/>
    </w:pPr>
    <w:rPr>
      <w:rFonts w:eastAsiaTheme="majorEastAsia" w:cstheme="majorBidi"/>
      <w:noProof w:val="0"/>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B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B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B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B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B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B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B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B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B4A"/>
    <w:rPr>
      <w:rFonts w:eastAsiaTheme="majorEastAsia" w:cstheme="majorBidi"/>
      <w:color w:val="272727" w:themeColor="text1" w:themeTint="D8"/>
    </w:rPr>
  </w:style>
  <w:style w:type="paragraph" w:styleId="Titel">
    <w:name w:val="Title"/>
    <w:basedOn w:val="Standaard"/>
    <w:next w:val="Standaard"/>
    <w:link w:val="TitelChar"/>
    <w:uiPriority w:val="10"/>
    <w:qFormat/>
    <w:rsid w:val="00A27B4A"/>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elChar">
    <w:name w:val="Titel Char"/>
    <w:basedOn w:val="Standaardalinea-lettertype"/>
    <w:link w:val="Titel"/>
    <w:uiPriority w:val="10"/>
    <w:rsid w:val="00A27B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B4A"/>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27B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B4A"/>
    <w:pPr>
      <w:spacing w:before="160" w:after="160" w:line="259" w:lineRule="auto"/>
      <w:jc w:val="center"/>
    </w:pPr>
    <w:rPr>
      <w:rFonts w:eastAsiaTheme="minorHAnsi"/>
      <w:i/>
      <w:iCs/>
      <w:noProof w:val="0"/>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A27B4A"/>
    <w:rPr>
      <w:i/>
      <w:iCs/>
      <w:color w:val="404040" w:themeColor="text1" w:themeTint="BF"/>
    </w:rPr>
  </w:style>
  <w:style w:type="paragraph" w:styleId="Lijstalinea">
    <w:name w:val="List Paragraph"/>
    <w:basedOn w:val="Standaard"/>
    <w:uiPriority w:val="34"/>
    <w:qFormat/>
    <w:rsid w:val="00A27B4A"/>
    <w:pPr>
      <w:spacing w:after="160" w:line="259" w:lineRule="auto"/>
      <w:ind w:left="720"/>
      <w:contextualSpacing/>
    </w:pPr>
    <w:rPr>
      <w:rFonts w:eastAsiaTheme="minorHAnsi"/>
      <w:noProof w:val="0"/>
      <w:kern w:val="2"/>
      <w:sz w:val="22"/>
      <w:szCs w:val="22"/>
      <w14:ligatures w14:val="standardContextual"/>
    </w:rPr>
  </w:style>
  <w:style w:type="character" w:styleId="Intensievebenadrukking">
    <w:name w:val="Intense Emphasis"/>
    <w:basedOn w:val="Standaardalinea-lettertype"/>
    <w:uiPriority w:val="21"/>
    <w:qFormat/>
    <w:rsid w:val="00A27B4A"/>
    <w:rPr>
      <w:i/>
      <w:iCs/>
      <w:color w:val="0F4761" w:themeColor="accent1" w:themeShade="BF"/>
    </w:rPr>
  </w:style>
  <w:style w:type="paragraph" w:styleId="Duidelijkcitaat">
    <w:name w:val="Intense Quote"/>
    <w:basedOn w:val="Standaard"/>
    <w:next w:val="Standaard"/>
    <w:link w:val="DuidelijkcitaatChar"/>
    <w:uiPriority w:val="30"/>
    <w:qFormat/>
    <w:rsid w:val="00A27B4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noProof w:val="0"/>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A27B4A"/>
    <w:rPr>
      <w:i/>
      <w:iCs/>
      <w:color w:val="0F4761" w:themeColor="accent1" w:themeShade="BF"/>
    </w:rPr>
  </w:style>
  <w:style w:type="character" w:styleId="Intensieveverwijzing">
    <w:name w:val="Intense Reference"/>
    <w:basedOn w:val="Standaardalinea-lettertype"/>
    <w:uiPriority w:val="32"/>
    <w:qFormat/>
    <w:rsid w:val="00A27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1502</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2024-12-20T16:38:00Z</dcterms:created>
  <dcterms:modified xsi:type="dcterms:W3CDTF">2024-12-20T16:38:00Z</dcterms:modified>
</cp:coreProperties>
</file>