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0543B"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538135"/>
          <w:sz w:val="36"/>
          <w:szCs w:val="36"/>
        </w:rPr>
        <w:t>Speelleerontwikkeling</w:t>
      </w:r>
      <w:r>
        <w:rPr>
          <w:rStyle w:val="eop"/>
          <w:rFonts w:ascii="Baskerville Old Face" w:eastAsiaTheme="majorEastAsia" w:hAnsi="Baskerville Old Face" w:cs="Segoe UI"/>
          <w:color w:val="538135"/>
          <w:sz w:val="36"/>
          <w:szCs w:val="36"/>
        </w:rPr>
        <w:t> </w:t>
      </w:r>
    </w:p>
    <w:p w14:paraId="506C28E9"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Tijdens de speelleerontwikkeling opdracht van OPO hebben we verschillende ruimtes onder de loep genomen. Ruimtes die kinderen aansporen iets te doen, oftewel, verder te ontwikkelen.</w:t>
      </w:r>
      <w:r>
        <w:rPr>
          <w:rStyle w:val="scxw117548550"/>
          <w:rFonts w:ascii="Baskerville Old Face" w:eastAsiaTheme="majorEastAsia" w:hAnsi="Baskerville Old Face" w:cs="Segoe UI"/>
        </w:rPr>
        <w:t> </w:t>
      </w:r>
      <w:r>
        <w:rPr>
          <w:rFonts w:ascii="Baskerville Old Face" w:hAnsi="Baskerville Old Face" w:cs="Segoe UI"/>
        </w:rPr>
        <w:br/>
      </w:r>
      <w:r>
        <w:rPr>
          <w:rStyle w:val="scxw117548550"/>
          <w:rFonts w:ascii="Calibri" w:eastAsiaTheme="majorEastAsia" w:hAnsi="Calibri" w:cs="Calibri"/>
          <w:sz w:val="22"/>
          <w:szCs w:val="22"/>
        </w:rPr>
        <w:t> </w:t>
      </w:r>
      <w:r>
        <w:rPr>
          <w:rFonts w:ascii="Calibri" w:hAnsi="Calibri" w:cs="Calibri"/>
          <w:sz w:val="22"/>
          <w:szCs w:val="22"/>
        </w:rPr>
        <w:br/>
      </w:r>
      <w:r>
        <w:rPr>
          <w:rStyle w:val="normaltextrun"/>
          <w:rFonts w:ascii="Baskerville Old Face" w:eastAsiaTheme="majorEastAsia" w:hAnsi="Baskerville Old Face" w:cs="Segoe UI"/>
        </w:rPr>
        <w:t>Hieronder zie je afbeeldingen van verschillende speelleeromgevingen van de middenbouw op de Oldenije.</w:t>
      </w:r>
      <w:r>
        <w:rPr>
          <w:rStyle w:val="eop"/>
          <w:rFonts w:ascii="Baskerville Old Face" w:eastAsiaTheme="majorEastAsia" w:hAnsi="Baskerville Old Face" w:cs="Segoe UI"/>
        </w:rPr>
        <w:t> </w:t>
      </w:r>
    </w:p>
    <w:p w14:paraId="606A4570"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rPr>
        <w:t> </w:t>
      </w:r>
    </w:p>
    <w:p w14:paraId="67F6CEE0" w14:textId="1A379D22" w:rsidR="00F64A51" w:rsidRDefault="00F64A51" w:rsidP="00F64A51">
      <w:pPr>
        <w:pStyle w:val="paragraph"/>
        <w:spacing w:before="0" w:beforeAutospacing="0" w:after="0" w:afterAutospacing="0"/>
        <w:jc w:val="center"/>
        <w:textAlignment w:val="baseline"/>
        <w:rPr>
          <w:rStyle w:val="eop"/>
          <w:rFonts w:ascii="Baskerville Old Face" w:eastAsiaTheme="majorEastAsia" w:hAnsi="Baskerville Old Face" w:cs="Segoe UI"/>
        </w:rPr>
      </w:pPr>
      <w:r>
        <w:rPr>
          <w:rStyle w:val="wacimagecontainer"/>
          <w:rFonts w:ascii="Segoe UI" w:eastAsiaTheme="majorEastAsia" w:hAnsi="Segoe UI" w:cs="Segoe UI"/>
          <w:noProof/>
          <w:sz w:val="18"/>
          <w:szCs w:val="18"/>
        </w:rPr>
        <w:drawing>
          <wp:inline distT="0" distB="0" distL="0" distR="0" wp14:anchorId="4A4D96E1" wp14:editId="43292384">
            <wp:extent cx="4213860" cy="5618480"/>
            <wp:effectExtent l="0" t="0" r="0" b="1270"/>
            <wp:docPr id="1679744809" name="Afbeelding 8"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3860" cy="5618480"/>
                    </a:xfrm>
                    <a:prstGeom prst="rect">
                      <a:avLst/>
                    </a:prstGeom>
                    <a:noFill/>
                    <a:ln>
                      <a:noFill/>
                    </a:ln>
                  </pic:spPr>
                </pic:pic>
              </a:graphicData>
            </a:graphic>
          </wp:inline>
        </w:drawing>
      </w:r>
      <w:r>
        <w:rPr>
          <w:rStyle w:val="eop"/>
          <w:rFonts w:ascii="Baskerville Old Face" w:eastAsiaTheme="majorEastAsia" w:hAnsi="Baskerville Old Face" w:cs="Segoe UI"/>
        </w:rPr>
        <w:t> </w:t>
      </w:r>
    </w:p>
    <w:p w14:paraId="04EF96D8" w14:textId="77777777" w:rsidR="00F64A51" w:rsidRDefault="00F64A51" w:rsidP="00F64A51">
      <w:pPr>
        <w:pStyle w:val="paragraph"/>
        <w:spacing w:before="0" w:beforeAutospacing="0" w:after="0" w:afterAutospacing="0"/>
        <w:jc w:val="center"/>
        <w:textAlignment w:val="baseline"/>
        <w:rPr>
          <w:rStyle w:val="eop"/>
          <w:rFonts w:ascii="Baskerville Old Face" w:eastAsiaTheme="majorEastAsia" w:hAnsi="Baskerville Old Face" w:cs="Segoe UI"/>
        </w:rPr>
      </w:pPr>
    </w:p>
    <w:p w14:paraId="57EB1D55"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p>
    <w:p w14:paraId="026B4484"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 xml:space="preserve">1: Dit is een leeshoek met een </w:t>
      </w:r>
      <w:proofErr w:type="spellStart"/>
      <w:r>
        <w:rPr>
          <w:rStyle w:val="normaltextrun"/>
          <w:rFonts w:ascii="Baskerville Old Face" w:eastAsiaTheme="majorEastAsia" w:hAnsi="Baskerville Old Face" w:cs="Segoe UI"/>
          <w:color w:val="2F5496"/>
        </w:rPr>
        <w:t>boekenboom</w:t>
      </w:r>
      <w:proofErr w:type="spellEnd"/>
      <w:r>
        <w:rPr>
          <w:rStyle w:val="normaltextrun"/>
          <w:rFonts w:ascii="Baskerville Old Face" w:eastAsiaTheme="majorEastAsia" w:hAnsi="Baskerville Old Face" w:cs="Segoe UI"/>
          <w:color w:val="2F5496"/>
        </w:rPr>
        <w:t>. Veel kinderen vinden het fijn om naast de boom te zitten tijdens het stillezen. Deze staat in het lokaal waar ik stagiaire ben, de pauwen.</w:t>
      </w:r>
      <w:r>
        <w:rPr>
          <w:rStyle w:val="eop"/>
          <w:rFonts w:ascii="Baskerville Old Face" w:eastAsiaTheme="majorEastAsia" w:hAnsi="Baskerville Old Face" w:cs="Segoe UI"/>
          <w:color w:val="2F5496"/>
        </w:rPr>
        <w:t> </w:t>
      </w:r>
    </w:p>
    <w:p w14:paraId="683026F6"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1A538F40"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12AB599A"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52992A22"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58F2353D"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5EF14BA9" w14:textId="70E69293"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lastRenderedPageBreak/>
        <w:drawing>
          <wp:inline distT="0" distB="0" distL="0" distR="0" wp14:anchorId="1DA220D0" wp14:editId="367CE83F">
            <wp:extent cx="5760720" cy="7680960"/>
            <wp:effectExtent l="0" t="0" r="0" b="0"/>
            <wp:docPr id="212546784" name="Afbeelding 7"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orbeeld van 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rStyle w:val="eop"/>
          <w:rFonts w:ascii="Baskerville Old Face" w:eastAsiaTheme="majorEastAsia" w:hAnsi="Baskerville Old Face" w:cs="Segoe UI"/>
          <w:color w:val="2F5496"/>
        </w:rPr>
        <w:t> </w:t>
      </w:r>
    </w:p>
    <w:p w14:paraId="69F07ED0"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 xml:space="preserve">2: Dit is de bouwhoek. Hier kunnen de kinderen experimenteren en bouwen met onder andere </w:t>
      </w:r>
      <w:proofErr w:type="spellStart"/>
      <w:r>
        <w:rPr>
          <w:rStyle w:val="normaltextrun"/>
          <w:rFonts w:ascii="Baskerville Old Face" w:eastAsiaTheme="majorEastAsia" w:hAnsi="Baskerville Old Face" w:cs="Segoe UI"/>
          <w:color w:val="2F5496"/>
        </w:rPr>
        <w:t>knex</w:t>
      </w:r>
      <w:proofErr w:type="spellEnd"/>
      <w:r>
        <w:rPr>
          <w:rStyle w:val="normaltextrun"/>
          <w:rFonts w:ascii="Baskerville Old Face" w:eastAsiaTheme="majorEastAsia" w:hAnsi="Baskerville Old Face" w:cs="Segoe UI"/>
          <w:color w:val="2F5496"/>
        </w:rPr>
        <w:t xml:space="preserve">, lego, duplo, </w:t>
      </w:r>
      <w:proofErr w:type="spellStart"/>
      <w:r>
        <w:rPr>
          <w:rStyle w:val="normaltextrun"/>
          <w:rFonts w:ascii="Baskerville Old Face" w:eastAsiaTheme="majorEastAsia" w:hAnsi="Baskerville Old Face" w:cs="Segoe UI"/>
          <w:color w:val="2F5496"/>
        </w:rPr>
        <w:t>kapla</w:t>
      </w:r>
      <w:proofErr w:type="spellEnd"/>
      <w:r>
        <w:rPr>
          <w:rStyle w:val="normaltextrun"/>
          <w:rFonts w:ascii="Baskerville Old Face" w:eastAsiaTheme="majorEastAsia" w:hAnsi="Baskerville Old Face" w:cs="Segoe UI"/>
          <w:color w:val="2F5496"/>
        </w:rPr>
        <w:t xml:space="preserve"> en nog veel meer materiaal waarvan ik helaas de naam niet ken. Van deze ruimte wordt vooral gebruik gemaakt wanneer de kinderen vrij mogen spelen.</w:t>
      </w:r>
      <w:r>
        <w:rPr>
          <w:rStyle w:val="eop"/>
          <w:rFonts w:ascii="Baskerville Old Face" w:eastAsiaTheme="majorEastAsia" w:hAnsi="Baskerville Old Face" w:cs="Segoe UI"/>
          <w:color w:val="2F5496"/>
        </w:rPr>
        <w:t> </w:t>
      </w:r>
    </w:p>
    <w:p w14:paraId="1B85814D" w14:textId="4E144464"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lastRenderedPageBreak/>
        <w:drawing>
          <wp:inline distT="0" distB="0" distL="0" distR="0" wp14:anchorId="6FD194B1" wp14:editId="26636487">
            <wp:extent cx="5760720" cy="7680960"/>
            <wp:effectExtent l="0" t="0" r="0" b="0"/>
            <wp:docPr id="1748242398" name="Afbeelding 6"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beeld van afbee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rStyle w:val="eop"/>
          <w:rFonts w:ascii="Baskerville Old Face" w:eastAsiaTheme="majorEastAsia" w:hAnsi="Baskerville Old Face" w:cs="Segoe UI"/>
          <w:color w:val="2F5496"/>
        </w:rPr>
        <w:t> </w:t>
      </w:r>
    </w:p>
    <w:p w14:paraId="6BBE23F6"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 xml:space="preserve">Dit is een kast op het leerplein met allerlei spelletjes die kinderen kunnen doen tijdens het vrijspelen, of wanneer ze klaar zijn met het moet-werk. Zo’n zelfde kast staat aan de andere kant van dit leerplein met alleen </w:t>
      </w:r>
      <w:proofErr w:type="spellStart"/>
      <w:r>
        <w:rPr>
          <w:rStyle w:val="normaltextrun"/>
          <w:rFonts w:ascii="Baskerville Old Face" w:eastAsiaTheme="majorEastAsia" w:hAnsi="Baskerville Old Face" w:cs="Segoe UI"/>
          <w:color w:val="2F5496"/>
        </w:rPr>
        <w:t>reken-spelletjes</w:t>
      </w:r>
      <w:proofErr w:type="spellEnd"/>
      <w:r>
        <w:rPr>
          <w:rStyle w:val="normaltextrun"/>
          <w:rFonts w:ascii="Baskerville Old Face" w:eastAsiaTheme="majorEastAsia" w:hAnsi="Baskerville Old Face" w:cs="Segoe UI"/>
          <w:color w:val="2F5496"/>
        </w:rPr>
        <w:t>. Deze mogen ze doen als ze klaar zijn met rekenen.</w:t>
      </w:r>
      <w:r>
        <w:rPr>
          <w:rStyle w:val="eop"/>
          <w:rFonts w:ascii="Baskerville Old Face" w:eastAsiaTheme="majorEastAsia" w:hAnsi="Baskerville Old Face" w:cs="Segoe UI"/>
          <w:color w:val="2F5496"/>
        </w:rPr>
        <w:t> </w:t>
      </w:r>
    </w:p>
    <w:p w14:paraId="78768F06"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7759C05A"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lastRenderedPageBreak/>
        <w:t> </w:t>
      </w:r>
    </w:p>
    <w:p w14:paraId="4935418B"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1B204D49"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4141B08D"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 xml:space="preserve">Zelf wilde ik graag iets doen met de bouw-hoek. Aangezien het thema, herdenken, vieren en religie is, leek het mij leuk om iets te doen met architectuur. Dus verschillende bouwwerken van </w:t>
      </w:r>
      <w:proofErr w:type="spellStart"/>
      <w:r>
        <w:rPr>
          <w:rStyle w:val="normaltextrun"/>
          <w:rFonts w:ascii="Baskerville Old Face" w:eastAsiaTheme="majorEastAsia" w:hAnsi="Baskerville Old Face" w:cs="Segoe UI"/>
          <w:color w:val="2F5496"/>
        </w:rPr>
        <w:t>kapla</w:t>
      </w:r>
      <w:proofErr w:type="spellEnd"/>
      <w:r>
        <w:rPr>
          <w:rStyle w:val="normaltextrun"/>
          <w:rFonts w:ascii="Baskerville Old Face" w:eastAsiaTheme="majorEastAsia" w:hAnsi="Baskerville Old Face" w:cs="Segoe UI"/>
          <w:color w:val="2F5496"/>
        </w:rPr>
        <w:t xml:space="preserve">, lego en </w:t>
      </w:r>
      <w:proofErr w:type="spellStart"/>
      <w:r>
        <w:rPr>
          <w:rStyle w:val="normaltextrun"/>
          <w:rFonts w:ascii="Baskerville Old Face" w:eastAsiaTheme="majorEastAsia" w:hAnsi="Baskerville Old Face" w:cs="Segoe UI"/>
          <w:color w:val="2F5496"/>
        </w:rPr>
        <w:t>knex</w:t>
      </w:r>
      <w:proofErr w:type="spellEnd"/>
      <w:r>
        <w:rPr>
          <w:rStyle w:val="normaltextrun"/>
          <w:rFonts w:ascii="Baskerville Old Face" w:eastAsiaTheme="majorEastAsia" w:hAnsi="Baskerville Old Face" w:cs="Segoe UI"/>
          <w:color w:val="2F5496"/>
        </w:rPr>
        <w:t xml:space="preserve"> verzamelen met religieuze elementen erin:</w:t>
      </w:r>
      <w:r>
        <w:rPr>
          <w:rStyle w:val="eop"/>
          <w:rFonts w:ascii="Baskerville Old Face" w:eastAsiaTheme="majorEastAsia" w:hAnsi="Baskerville Old Face" w:cs="Segoe UI"/>
          <w:color w:val="2F5496"/>
        </w:rPr>
        <w:t> </w:t>
      </w:r>
    </w:p>
    <w:p w14:paraId="101EF28F"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0E4C098E" w14:textId="04AE4CB1"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56422EEE" wp14:editId="21924D5A">
            <wp:extent cx="5753100" cy="3520440"/>
            <wp:effectExtent l="0" t="0" r="0" b="3810"/>
            <wp:docPr id="1192678483" name="Afbeelding 5" descr="Afbeelding met tekening, Kinderkunst, schets, origam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tekening, Kinderkunst, schets, origami&#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520440"/>
                    </a:xfrm>
                    <a:prstGeom prst="rect">
                      <a:avLst/>
                    </a:prstGeom>
                    <a:noFill/>
                    <a:ln>
                      <a:noFill/>
                    </a:ln>
                  </pic:spPr>
                </pic:pic>
              </a:graphicData>
            </a:graphic>
          </wp:inline>
        </w:drawing>
      </w:r>
      <w:r>
        <w:rPr>
          <w:rStyle w:val="eop"/>
          <w:rFonts w:ascii="Baskerville Old Face" w:eastAsiaTheme="majorEastAsia" w:hAnsi="Baskerville Old Face" w:cs="Segoe UI"/>
          <w:color w:val="2F5496"/>
        </w:rPr>
        <w:t> </w:t>
      </w:r>
    </w:p>
    <w:p w14:paraId="16174981" w14:textId="4B3008C6"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440F3834" wp14:editId="26EC1D62">
            <wp:extent cx="5760720" cy="3208020"/>
            <wp:effectExtent l="0" t="0" r="0" b="0"/>
            <wp:docPr id="361047830" name="Afbeelding 4" descr="Afbeelding me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kun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08020"/>
                    </a:xfrm>
                    <a:prstGeom prst="rect">
                      <a:avLst/>
                    </a:prstGeom>
                    <a:noFill/>
                    <a:ln>
                      <a:noFill/>
                    </a:ln>
                  </pic:spPr>
                </pic:pic>
              </a:graphicData>
            </a:graphic>
          </wp:inline>
        </w:drawing>
      </w:r>
      <w:r>
        <w:rPr>
          <w:rStyle w:val="eop"/>
          <w:rFonts w:ascii="Baskerville Old Face" w:eastAsiaTheme="majorEastAsia" w:hAnsi="Baskerville Old Face" w:cs="Segoe UI"/>
          <w:color w:val="2F5496"/>
        </w:rPr>
        <w:t> </w:t>
      </w:r>
    </w:p>
    <w:p w14:paraId="166BA731" w14:textId="7F735A70"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lastRenderedPageBreak/>
        <w:drawing>
          <wp:inline distT="0" distB="0" distL="0" distR="0" wp14:anchorId="16EBF145" wp14:editId="516A8B6B">
            <wp:extent cx="5760720" cy="3500755"/>
            <wp:effectExtent l="0" t="0" r="0" b="4445"/>
            <wp:docPr id="583461883" name="Afbeelding 3" descr="Afbeelding met kerstboom, boom, Schaalmodel,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met kerstboom, boom, Schaalmodel, huis&#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00755"/>
                    </a:xfrm>
                    <a:prstGeom prst="rect">
                      <a:avLst/>
                    </a:prstGeom>
                    <a:noFill/>
                    <a:ln>
                      <a:noFill/>
                    </a:ln>
                  </pic:spPr>
                </pic:pic>
              </a:graphicData>
            </a:graphic>
          </wp:inline>
        </w:drawing>
      </w:r>
      <w:r>
        <w:rPr>
          <w:rStyle w:val="eop"/>
          <w:rFonts w:ascii="Baskerville Old Face" w:eastAsiaTheme="majorEastAsia" w:hAnsi="Baskerville Old Face" w:cs="Segoe UI"/>
          <w:color w:val="2F5496"/>
        </w:rPr>
        <w:t> </w:t>
      </w:r>
    </w:p>
    <w:p w14:paraId="3AF9C7A9"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Deze 3 bouw-mind-</w:t>
      </w:r>
      <w:proofErr w:type="spellStart"/>
      <w:r>
        <w:rPr>
          <w:rStyle w:val="normaltextrun"/>
          <w:rFonts w:ascii="Baskerville Old Face" w:eastAsiaTheme="majorEastAsia" w:hAnsi="Baskerville Old Face" w:cs="Segoe UI"/>
          <w:color w:val="2F5496"/>
        </w:rPr>
        <w:t>maps</w:t>
      </w:r>
      <w:proofErr w:type="spellEnd"/>
      <w:r>
        <w:rPr>
          <w:rStyle w:val="normaltextrun"/>
          <w:rFonts w:ascii="Baskerville Old Face" w:eastAsiaTheme="majorEastAsia" w:hAnsi="Baskerville Old Face" w:cs="Segoe UI"/>
          <w:color w:val="2F5496"/>
        </w:rPr>
        <w:t xml:space="preserve"> plak ik in de bouw-hoek. Op deze manier kunnen de kinderen de gebouwen bekijken en vragen stellen over gebouwen. Zo kan ik ze vertellen over een kerk, maar ook de Eiffeltoren die we eigenlijk nog steeds vieren! Ook zit hier een opdracht bij:</w:t>
      </w:r>
      <w:r>
        <w:rPr>
          <w:rStyle w:val="eop"/>
          <w:rFonts w:ascii="Baskerville Old Face" w:eastAsiaTheme="majorEastAsia" w:hAnsi="Baskerville Old Face" w:cs="Segoe UI"/>
          <w:color w:val="2F5496"/>
        </w:rPr>
        <w:t> </w:t>
      </w:r>
    </w:p>
    <w:p w14:paraId="1B6D7577"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51400C41" w14:textId="28CC692D"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74939764" wp14:editId="3B28D6FD">
            <wp:extent cx="5760720" cy="2887980"/>
            <wp:effectExtent l="0" t="0" r="0" b="7620"/>
            <wp:docPr id="2120490180" name="Afbeelding 2"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tekst, schermopname, Lettertype, Rechthoek&#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87980"/>
                    </a:xfrm>
                    <a:prstGeom prst="rect">
                      <a:avLst/>
                    </a:prstGeom>
                    <a:noFill/>
                    <a:ln>
                      <a:noFill/>
                    </a:ln>
                  </pic:spPr>
                </pic:pic>
              </a:graphicData>
            </a:graphic>
          </wp:inline>
        </w:drawing>
      </w:r>
      <w:r>
        <w:rPr>
          <w:rStyle w:val="eop"/>
          <w:rFonts w:ascii="Baskerville Old Face" w:eastAsiaTheme="majorEastAsia" w:hAnsi="Baskerville Old Face" w:cs="Segoe UI"/>
          <w:color w:val="2F5496"/>
        </w:rPr>
        <w:t> </w:t>
      </w:r>
    </w:p>
    <w:p w14:paraId="2122F208"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Op deze manier kunnen de kinderen nadenken over wat zij eigenlijk zelf mooi vinden of prettig vinden aanvoelen. Welke vormen kiezen ze en waarom gebruiken ze lego. Het leukste zou zijn als ze materiaal combineren.</w:t>
      </w:r>
      <w:r>
        <w:rPr>
          <w:rStyle w:val="eop"/>
          <w:rFonts w:ascii="Baskerville Old Face" w:eastAsiaTheme="majorEastAsia" w:hAnsi="Baskerville Old Face" w:cs="Segoe UI"/>
          <w:color w:val="2F5496"/>
        </w:rPr>
        <w:t> </w:t>
      </w:r>
    </w:p>
    <w:p w14:paraId="54ABDD45"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60547B07"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2400A904"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Verloop speelleerontwikkeling:</w:t>
      </w:r>
      <w:r>
        <w:rPr>
          <w:rStyle w:val="eop"/>
          <w:rFonts w:ascii="Baskerville Old Face" w:eastAsiaTheme="majorEastAsia" w:hAnsi="Baskerville Old Face" w:cs="Segoe UI"/>
          <w:color w:val="2F5496"/>
        </w:rPr>
        <w:t> </w:t>
      </w:r>
    </w:p>
    <w:p w14:paraId="4860C064"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lastRenderedPageBreak/>
        <w:t>In de bouwhoek, tweede foto in het verslag, heb ik deze collages opgeplakt. Voor de tijd van het ‘vrijspelen’ hoorde ik sommige kinderen al die nieuwsgierig waren naar de dingen die ze opgeplakt zagen. </w:t>
      </w:r>
      <w:r>
        <w:rPr>
          <w:rStyle w:val="eop"/>
          <w:rFonts w:ascii="Baskerville Old Face" w:eastAsiaTheme="majorEastAsia" w:hAnsi="Baskerville Old Face" w:cs="Segoe UI"/>
          <w:color w:val="2F5496"/>
        </w:rPr>
        <w:t> </w:t>
      </w:r>
    </w:p>
    <w:p w14:paraId="42C1902C"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color w:val="2F5496"/>
        </w:rPr>
        <w:t xml:space="preserve">Toen het vrijspelen begon, liep ik naar de bouwhoek. Ik was blij om alle kinderen rond de collages te zien. Het viel op dat ze vaak naar het moeilijkste bouwwerk wezen en dan zeiden dat dat toch echt veel te moeilijk was. Waarop ik zei dat ze het tuurlijk niet precies zou hoefden na te bouwen. Ze konden zich er ook door laten inspireren en hun eigen draai eraan geven.  Een aantal momenten later waren de kinderen uitgekeken en waren de meesten bezig om van </w:t>
      </w:r>
      <w:proofErr w:type="spellStart"/>
      <w:r>
        <w:rPr>
          <w:rStyle w:val="normaltextrun"/>
          <w:rFonts w:ascii="Baskerville Old Face" w:eastAsiaTheme="majorEastAsia" w:hAnsi="Baskerville Old Face" w:cs="Segoe UI"/>
          <w:color w:val="2F5496"/>
        </w:rPr>
        <w:t>knex</w:t>
      </w:r>
      <w:proofErr w:type="spellEnd"/>
      <w:r>
        <w:rPr>
          <w:rStyle w:val="normaltextrun"/>
          <w:rFonts w:ascii="Baskerville Old Face" w:eastAsiaTheme="majorEastAsia" w:hAnsi="Baskerville Old Face" w:cs="Segoe UI"/>
          <w:color w:val="2F5496"/>
        </w:rPr>
        <w:t xml:space="preserve"> een tol te bouwen. Dit doen ze al maanden lang. Dan laten ze hun tollen tegen elkaar draaien, en de tol die het langst tolt, wint. Helaas zag ik dus niemand echt bezig met hun droomomgeving of iets anders van de dingen die ik had opgeplakt. </w:t>
      </w:r>
      <w:r>
        <w:rPr>
          <w:rStyle w:val="scxw117548550"/>
          <w:rFonts w:ascii="Baskerville Old Face" w:eastAsiaTheme="majorEastAsia" w:hAnsi="Baskerville Old Face" w:cs="Segoe UI"/>
          <w:color w:val="2F5496"/>
        </w:rPr>
        <w:t> </w:t>
      </w:r>
      <w:r>
        <w:rPr>
          <w:rFonts w:ascii="Baskerville Old Face" w:hAnsi="Baskerville Old Face" w:cs="Segoe UI"/>
          <w:color w:val="2F5496"/>
        </w:rPr>
        <w:br/>
      </w:r>
      <w:r>
        <w:rPr>
          <w:rStyle w:val="normaltextrun"/>
          <w:rFonts w:ascii="Baskerville Old Face" w:eastAsiaTheme="majorEastAsia" w:hAnsi="Baskerville Old Face" w:cs="Segoe UI"/>
          <w:color w:val="2F5496"/>
        </w:rPr>
        <w:t>Ik heb aan mijn stage begeleidster gevraagd of we het misschien wat weken kunnen laten hangen. Misschien moeten ze het wat vaker zien voor de kinderen er iets mee doen. De ideeën laten borrelen. Dit vond ze prima. Hopelijk doen ze er toch nog wat mee.</w:t>
      </w:r>
      <w:r>
        <w:rPr>
          <w:rStyle w:val="eop"/>
          <w:rFonts w:ascii="Baskerville Old Face" w:eastAsiaTheme="majorEastAsia" w:hAnsi="Baskerville Old Face" w:cs="Segoe UI"/>
          <w:color w:val="2F5496"/>
        </w:rPr>
        <w:t> </w:t>
      </w:r>
    </w:p>
    <w:p w14:paraId="16C4CBA4"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16C51C63"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22DEB239"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5467E748" w14:textId="2610E2FC"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5D23C16D" wp14:editId="2A3749A4">
            <wp:extent cx="5486400" cy="3733800"/>
            <wp:effectExtent l="0" t="0" r="0" b="0"/>
            <wp:docPr id="1215396143" name="Afbeelding 1" descr="KNEX , (289 va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EX , (289 van 2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733800"/>
                    </a:xfrm>
                    <a:prstGeom prst="rect">
                      <a:avLst/>
                    </a:prstGeom>
                    <a:noFill/>
                    <a:ln>
                      <a:noFill/>
                    </a:ln>
                  </pic:spPr>
                </pic:pic>
              </a:graphicData>
            </a:graphic>
          </wp:inline>
        </w:drawing>
      </w:r>
      <w:r>
        <w:rPr>
          <w:rStyle w:val="eop"/>
          <w:rFonts w:ascii="Baskerville Old Face" w:eastAsiaTheme="majorEastAsia" w:hAnsi="Baskerville Old Face" w:cs="Segoe UI"/>
          <w:color w:val="2F5496"/>
        </w:rPr>
        <w:t> </w:t>
      </w:r>
    </w:p>
    <w:p w14:paraId="3120A64D" w14:textId="77777777" w:rsidR="00F64A51" w:rsidRDefault="00F64A51" w:rsidP="00F64A51">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color w:val="2F5496"/>
        </w:rPr>
        <w:t> </w:t>
      </w:r>
    </w:p>
    <w:p w14:paraId="41BCAFA9" w14:textId="77777777" w:rsidR="006C433C" w:rsidRDefault="006C433C"/>
    <w:sectPr w:rsidR="006C43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A51"/>
    <w:rsid w:val="00080006"/>
    <w:rsid w:val="003F529E"/>
    <w:rsid w:val="006C433C"/>
    <w:rsid w:val="009C144C"/>
    <w:rsid w:val="00EB1E8F"/>
    <w:rsid w:val="00F64A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D6A6"/>
  <w15:chartTrackingRefBased/>
  <w15:docId w15:val="{EB4DD384-F8EB-4F4A-B939-09B120208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64A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64A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64A5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64A5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64A5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64A5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64A5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64A5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64A5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64A5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64A5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64A5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64A5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64A5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64A5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64A5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64A5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64A51"/>
    <w:rPr>
      <w:rFonts w:eastAsiaTheme="majorEastAsia" w:cstheme="majorBidi"/>
      <w:color w:val="272727" w:themeColor="text1" w:themeTint="D8"/>
    </w:rPr>
  </w:style>
  <w:style w:type="paragraph" w:styleId="Titel">
    <w:name w:val="Title"/>
    <w:basedOn w:val="Standaard"/>
    <w:next w:val="Standaard"/>
    <w:link w:val="TitelChar"/>
    <w:uiPriority w:val="10"/>
    <w:qFormat/>
    <w:rsid w:val="00F64A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64A5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64A5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64A5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64A5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64A51"/>
    <w:rPr>
      <w:i/>
      <w:iCs/>
      <w:color w:val="404040" w:themeColor="text1" w:themeTint="BF"/>
    </w:rPr>
  </w:style>
  <w:style w:type="paragraph" w:styleId="Lijstalinea">
    <w:name w:val="List Paragraph"/>
    <w:basedOn w:val="Standaard"/>
    <w:uiPriority w:val="34"/>
    <w:qFormat/>
    <w:rsid w:val="00F64A51"/>
    <w:pPr>
      <w:ind w:left="720"/>
      <w:contextualSpacing/>
    </w:pPr>
  </w:style>
  <w:style w:type="character" w:styleId="Intensievebenadrukking">
    <w:name w:val="Intense Emphasis"/>
    <w:basedOn w:val="Standaardalinea-lettertype"/>
    <w:uiPriority w:val="21"/>
    <w:qFormat/>
    <w:rsid w:val="00F64A51"/>
    <w:rPr>
      <w:i/>
      <w:iCs/>
      <w:color w:val="0F4761" w:themeColor="accent1" w:themeShade="BF"/>
    </w:rPr>
  </w:style>
  <w:style w:type="paragraph" w:styleId="Duidelijkcitaat">
    <w:name w:val="Intense Quote"/>
    <w:basedOn w:val="Standaard"/>
    <w:next w:val="Standaard"/>
    <w:link w:val="DuidelijkcitaatChar"/>
    <w:uiPriority w:val="30"/>
    <w:qFormat/>
    <w:rsid w:val="00F64A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64A51"/>
    <w:rPr>
      <w:i/>
      <w:iCs/>
      <w:color w:val="0F4761" w:themeColor="accent1" w:themeShade="BF"/>
    </w:rPr>
  </w:style>
  <w:style w:type="character" w:styleId="Intensieveverwijzing">
    <w:name w:val="Intense Reference"/>
    <w:basedOn w:val="Standaardalinea-lettertype"/>
    <w:uiPriority w:val="32"/>
    <w:qFormat/>
    <w:rsid w:val="00F64A51"/>
    <w:rPr>
      <w:b/>
      <w:bCs/>
      <w:smallCaps/>
      <w:color w:val="0F4761" w:themeColor="accent1" w:themeShade="BF"/>
      <w:spacing w:val="5"/>
    </w:rPr>
  </w:style>
  <w:style w:type="paragraph" w:customStyle="1" w:styleId="paragraph">
    <w:name w:val="paragraph"/>
    <w:basedOn w:val="Standaard"/>
    <w:rsid w:val="00F64A5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F64A51"/>
  </w:style>
  <w:style w:type="character" w:customStyle="1" w:styleId="eop">
    <w:name w:val="eop"/>
    <w:basedOn w:val="Standaardalinea-lettertype"/>
    <w:rsid w:val="00F64A51"/>
  </w:style>
  <w:style w:type="character" w:customStyle="1" w:styleId="scxw117548550">
    <w:name w:val="scxw117548550"/>
    <w:basedOn w:val="Standaardalinea-lettertype"/>
    <w:rsid w:val="00F64A51"/>
  </w:style>
  <w:style w:type="character" w:customStyle="1" w:styleId="wacimagecontainer">
    <w:name w:val="wacimagecontainer"/>
    <w:basedOn w:val="Standaardalinea-lettertype"/>
    <w:rsid w:val="00F64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810436">
      <w:bodyDiv w:val="1"/>
      <w:marLeft w:val="0"/>
      <w:marRight w:val="0"/>
      <w:marTop w:val="0"/>
      <w:marBottom w:val="0"/>
      <w:divBdr>
        <w:top w:val="none" w:sz="0" w:space="0" w:color="auto"/>
        <w:left w:val="none" w:sz="0" w:space="0" w:color="auto"/>
        <w:bottom w:val="none" w:sz="0" w:space="0" w:color="auto"/>
        <w:right w:val="none" w:sz="0" w:space="0" w:color="auto"/>
      </w:divBdr>
      <w:divsChild>
        <w:div w:id="1741097474">
          <w:marLeft w:val="0"/>
          <w:marRight w:val="0"/>
          <w:marTop w:val="0"/>
          <w:marBottom w:val="0"/>
          <w:divBdr>
            <w:top w:val="none" w:sz="0" w:space="0" w:color="auto"/>
            <w:left w:val="none" w:sz="0" w:space="0" w:color="auto"/>
            <w:bottom w:val="none" w:sz="0" w:space="0" w:color="auto"/>
            <w:right w:val="none" w:sz="0" w:space="0" w:color="auto"/>
          </w:divBdr>
        </w:div>
        <w:div w:id="2014911609">
          <w:marLeft w:val="0"/>
          <w:marRight w:val="0"/>
          <w:marTop w:val="0"/>
          <w:marBottom w:val="0"/>
          <w:divBdr>
            <w:top w:val="none" w:sz="0" w:space="0" w:color="auto"/>
            <w:left w:val="none" w:sz="0" w:space="0" w:color="auto"/>
            <w:bottom w:val="none" w:sz="0" w:space="0" w:color="auto"/>
            <w:right w:val="none" w:sz="0" w:space="0" w:color="auto"/>
          </w:divBdr>
        </w:div>
        <w:div w:id="1882546622">
          <w:marLeft w:val="0"/>
          <w:marRight w:val="0"/>
          <w:marTop w:val="0"/>
          <w:marBottom w:val="0"/>
          <w:divBdr>
            <w:top w:val="none" w:sz="0" w:space="0" w:color="auto"/>
            <w:left w:val="none" w:sz="0" w:space="0" w:color="auto"/>
            <w:bottom w:val="none" w:sz="0" w:space="0" w:color="auto"/>
            <w:right w:val="none" w:sz="0" w:space="0" w:color="auto"/>
          </w:divBdr>
        </w:div>
        <w:div w:id="1469010999">
          <w:marLeft w:val="0"/>
          <w:marRight w:val="0"/>
          <w:marTop w:val="0"/>
          <w:marBottom w:val="0"/>
          <w:divBdr>
            <w:top w:val="none" w:sz="0" w:space="0" w:color="auto"/>
            <w:left w:val="none" w:sz="0" w:space="0" w:color="auto"/>
            <w:bottom w:val="none" w:sz="0" w:space="0" w:color="auto"/>
            <w:right w:val="none" w:sz="0" w:space="0" w:color="auto"/>
          </w:divBdr>
        </w:div>
        <w:div w:id="1748267527">
          <w:marLeft w:val="0"/>
          <w:marRight w:val="0"/>
          <w:marTop w:val="0"/>
          <w:marBottom w:val="0"/>
          <w:divBdr>
            <w:top w:val="none" w:sz="0" w:space="0" w:color="auto"/>
            <w:left w:val="none" w:sz="0" w:space="0" w:color="auto"/>
            <w:bottom w:val="none" w:sz="0" w:space="0" w:color="auto"/>
            <w:right w:val="none" w:sz="0" w:space="0" w:color="auto"/>
          </w:divBdr>
        </w:div>
        <w:div w:id="264927402">
          <w:marLeft w:val="0"/>
          <w:marRight w:val="0"/>
          <w:marTop w:val="0"/>
          <w:marBottom w:val="0"/>
          <w:divBdr>
            <w:top w:val="none" w:sz="0" w:space="0" w:color="auto"/>
            <w:left w:val="none" w:sz="0" w:space="0" w:color="auto"/>
            <w:bottom w:val="none" w:sz="0" w:space="0" w:color="auto"/>
            <w:right w:val="none" w:sz="0" w:space="0" w:color="auto"/>
          </w:divBdr>
        </w:div>
        <w:div w:id="1297443668">
          <w:marLeft w:val="0"/>
          <w:marRight w:val="0"/>
          <w:marTop w:val="0"/>
          <w:marBottom w:val="0"/>
          <w:divBdr>
            <w:top w:val="none" w:sz="0" w:space="0" w:color="auto"/>
            <w:left w:val="none" w:sz="0" w:space="0" w:color="auto"/>
            <w:bottom w:val="none" w:sz="0" w:space="0" w:color="auto"/>
            <w:right w:val="none" w:sz="0" w:space="0" w:color="auto"/>
          </w:divBdr>
        </w:div>
        <w:div w:id="544147568">
          <w:marLeft w:val="0"/>
          <w:marRight w:val="0"/>
          <w:marTop w:val="0"/>
          <w:marBottom w:val="0"/>
          <w:divBdr>
            <w:top w:val="none" w:sz="0" w:space="0" w:color="auto"/>
            <w:left w:val="none" w:sz="0" w:space="0" w:color="auto"/>
            <w:bottom w:val="none" w:sz="0" w:space="0" w:color="auto"/>
            <w:right w:val="none" w:sz="0" w:space="0" w:color="auto"/>
          </w:divBdr>
        </w:div>
        <w:div w:id="1147160540">
          <w:marLeft w:val="0"/>
          <w:marRight w:val="0"/>
          <w:marTop w:val="0"/>
          <w:marBottom w:val="0"/>
          <w:divBdr>
            <w:top w:val="none" w:sz="0" w:space="0" w:color="auto"/>
            <w:left w:val="none" w:sz="0" w:space="0" w:color="auto"/>
            <w:bottom w:val="none" w:sz="0" w:space="0" w:color="auto"/>
            <w:right w:val="none" w:sz="0" w:space="0" w:color="auto"/>
          </w:divBdr>
        </w:div>
        <w:div w:id="1417094958">
          <w:marLeft w:val="0"/>
          <w:marRight w:val="0"/>
          <w:marTop w:val="0"/>
          <w:marBottom w:val="0"/>
          <w:divBdr>
            <w:top w:val="none" w:sz="0" w:space="0" w:color="auto"/>
            <w:left w:val="none" w:sz="0" w:space="0" w:color="auto"/>
            <w:bottom w:val="none" w:sz="0" w:space="0" w:color="auto"/>
            <w:right w:val="none" w:sz="0" w:space="0" w:color="auto"/>
          </w:divBdr>
        </w:div>
        <w:div w:id="569732443">
          <w:marLeft w:val="0"/>
          <w:marRight w:val="0"/>
          <w:marTop w:val="0"/>
          <w:marBottom w:val="0"/>
          <w:divBdr>
            <w:top w:val="none" w:sz="0" w:space="0" w:color="auto"/>
            <w:left w:val="none" w:sz="0" w:space="0" w:color="auto"/>
            <w:bottom w:val="none" w:sz="0" w:space="0" w:color="auto"/>
            <w:right w:val="none" w:sz="0" w:space="0" w:color="auto"/>
          </w:divBdr>
        </w:div>
        <w:div w:id="1955667910">
          <w:marLeft w:val="0"/>
          <w:marRight w:val="0"/>
          <w:marTop w:val="0"/>
          <w:marBottom w:val="0"/>
          <w:divBdr>
            <w:top w:val="none" w:sz="0" w:space="0" w:color="auto"/>
            <w:left w:val="none" w:sz="0" w:space="0" w:color="auto"/>
            <w:bottom w:val="none" w:sz="0" w:space="0" w:color="auto"/>
            <w:right w:val="none" w:sz="0" w:space="0" w:color="auto"/>
          </w:divBdr>
        </w:div>
        <w:div w:id="196698192">
          <w:marLeft w:val="0"/>
          <w:marRight w:val="0"/>
          <w:marTop w:val="0"/>
          <w:marBottom w:val="0"/>
          <w:divBdr>
            <w:top w:val="none" w:sz="0" w:space="0" w:color="auto"/>
            <w:left w:val="none" w:sz="0" w:space="0" w:color="auto"/>
            <w:bottom w:val="none" w:sz="0" w:space="0" w:color="auto"/>
            <w:right w:val="none" w:sz="0" w:space="0" w:color="auto"/>
          </w:divBdr>
        </w:div>
        <w:div w:id="338502920">
          <w:marLeft w:val="0"/>
          <w:marRight w:val="0"/>
          <w:marTop w:val="0"/>
          <w:marBottom w:val="0"/>
          <w:divBdr>
            <w:top w:val="none" w:sz="0" w:space="0" w:color="auto"/>
            <w:left w:val="none" w:sz="0" w:space="0" w:color="auto"/>
            <w:bottom w:val="none" w:sz="0" w:space="0" w:color="auto"/>
            <w:right w:val="none" w:sz="0" w:space="0" w:color="auto"/>
          </w:divBdr>
        </w:div>
        <w:div w:id="1036348907">
          <w:marLeft w:val="0"/>
          <w:marRight w:val="0"/>
          <w:marTop w:val="0"/>
          <w:marBottom w:val="0"/>
          <w:divBdr>
            <w:top w:val="none" w:sz="0" w:space="0" w:color="auto"/>
            <w:left w:val="none" w:sz="0" w:space="0" w:color="auto"/>
            <w:bottom w:val="none" w:sz="0" w:space="0" w:color="auto"/>
            <w:right w:val="none" w:sz="0" w:space="0" w:color="auto"/>
          </w:divBdr>
        </w:div>
        <w:div w:id="93789112">
          <w:marLeft w:val="0"/>
          <w:marRight w:val="0"/>
          <w:marTop w:val="0"/>
          <w:marBottom w:val="0"/>
          <w:divBdr>
            <w:top w:val="none" w:sz="0" w:space="0" w:color="auto"/>
            <w:left w:val="none" w:sz="0" w:space="0" w:color="auto"/>
            <w:bottom w:val="none" w:sz="0" w:space="0" w:color="auto"/>
            <w:right w:val="none" w:sz="0" w:space="0" w:color="auto"/>
          </w:divBdr>
        </w:div>
        <w:div w:id="1615360592">
          <w:marLeft w:val="0"/>
          <w:marRight w:val="0"/>
          <w:marTop w:val="0"/>
          <w:marBottom w:val="0"/>
          <w:divBdr>
            <w:top w:val="none" w:sz="0" w:space="0" w:color="auto"/>
            <w:left w:val="none" w:sz="0" w:space="0" w:color="auto"/>
            <w:bottom w:val="none" w:sz="0" w:space="0" w:color="auto"/>
            <w:right w:val="none" w:sz="0" w:space="0" w:color="auto"/>
          </w:divBdr>
        </w:div>
        <w:div w:id="276259526">
          <w:marLeft w:val="0"/>
          <w:marRight w:val="0"/>
          <w:marTop w:val="0"/>
          <w:marBottom w:val="0"/>
          <w:divBdr>
            <w:top w:val="none" w:sz="0" w:space="0" w:color="auto"/>
            <w:left w:val="none" w:sz="0" w:space="0" w:color="auto"/>
            <w:bottom w:val="none" w:sz="0" w:space="0" w:color="auto"/>
            <w:right w:val="none" w:sz="0" w:space="0" w:color="auto"/>
          </w:divBdr>
        </w:div>
        <w:div w:id="1871449128">
          <w:marLeft w:val="0"/>
          <w:marRight w:val="0"/>
          <w:marTop w:val="0"/>
          <w:marBottom w:val="0"/>
          <w:divBdr>
            <w:top w:val="none" w:sz="0" w:space="0" w:color="auto"/>
            <w:left w:val="none" w:sz="0" w:space="0" w:color="auto"/>
            <w:bottom w:val="none" w:sz="0" w:space="0" w:color="auto"/>
            <w:right w:val="none" w:sz="0" w:space="0" w:color="auto"/>
          </w:divBdr>
        </w:div>
        <w:div w:id="1918321297">
          <w:marLeft w:val="0"/>
          <w:marRight w:val="0"/>
          <w:marTop w:val="0"/>
          <w:marBottom w:val="0"/>
          <w:divBdr>
            <w:top w:val="none" w:sz="0" w:space="0" w:color="auto"/>
            <w:left w:val="none" w:sz="0" w:space="0" w:color="auto"/>
            <w:bottom w:val="none" w:sz="0" w:space="0" w:color="auto"/>
            <w:right w:val="none" w:sz="0" w:space="0" w:color="auto"/>
          </w:divBdr>
        </w:div>
        <w:div w:id="1082410576">
          <w:marLeft w:val="0"/>
          <w:marRight w:val="0"/>
          <w:marTop w:val="0"/>
          <w:marBottom w:val="0"/>
          <w:divBdr>
            <w:top w:val="none" w:sz="0" w:space="0" w:color="auto"/>
            <w:left w:val="none" w:sz="0" w:space="0" w:color="auto"/>
            <w:bottom w:val="none" w:sz="0" w:space="0" w:color="auto"/>
            <w:right w:val="none" w:sz="0" w:space="0" w:color="auto"/>
          </w:divBdr>
        </w:div>
        <w:div w:id="1960450539">
          <w:marLeft w:val="0"/>
          <w:marRight w:val="0"/>
          <w:marTop w:val="0"/>
          <w:marBottom w:val="0"/>
          <w:divBdr>
            <w:top w:val="none" w:sz="0" w:space="0" w:color="auto"/>
            <w:left w:val="none" w:sz="0" w:space="0" w:color="auto"/>
            <w:bottom w:val="none" w:sz="0" w:space="0" w:color="auto"/>
            <w:right w:val="none" w:sz="0" w:space="0" w:color="auto"/>
          </w:divBdr>
        </w:div>
        <w:div w:id="1665165254">
          <w:marLeft w:val="0"/>
          <w:marRight w:val="0"/>
          <w:marTop w:val="0"/>
          <w:marBottom w:val="0"/>
          <w:divBdr>
            <w:top w:val="none" w:sz="0" w:space="0" w:color="auto"/>
            <w:left w:val="none" w:sz="0" w:space="0" w:color="auto"/>
            <w:bottom w:val="none" w:sz="0" w:space="0" w:color="auto"/>
            <w:right w:val="none" w:sz="0" w:space="0" w:color="auto"/>
          </w:divBdr>
        </w:div>
        <w:div w:id="944773808">
          <w:marLeft w:val="0"/>
          <w:marRight w:val="0"/>
          <w:marTop w:val="0"/>
          <w:marBottom w:val="0"/>
          <w:divBdr>
            <w:top w:val="none" w:sz="0" w:space="0" w:color="auto"/>
            <w:left w:val="none" w:sz="0" w:space="0" w:color="auto"/>
            <w:bottom w:val="none" w:sz="0" w:space="0" w:color="auto"/>
            <w:right w:val="none" w:sz="0" w:space="0" w:color="auto"/>
          </w:divBdr>
        </w:div>
        <w:div w:id="1576891864">
          <w:marLeft w:val="0"/>
          <w:marRight w:val="0"/>
          <w:marTop w:val="0"/>
          <w:marBottom w:val="0"/>
          <w:divBdr>
            <w:top w:val="none" w:sz="0" w:space="0" w:color="auto"/>
            <w:left w:val="none" w:sz="0" w:space="0" w:color="auto"/>
            <w:bottom w:val="none" w:sz="0" w:space="0" w:color="auto"/>
            <w:right w:val="none" w:sz="0" w:space="0" w:color="auto"/>
          </w:divBdr>
        </w:div>
        <w:div w:id="2145922019">
          <w:marLeft w:val="0"/>
          <w:marRight w:val="0"/>
          <w:marTop w:val="0"/>
          <w:marBottom w:val="0"/>
          <w:divBdr>
            <w:top w:val="none" w:sz="0" w:space="0" w:color="auto"/>
            <w:left w:val="none" w:sz="0" w:space="0" w:color="auto"/>
            <w:bottom w:val="none" w:sz="0" w:space="0" w:color="auto"/>
            <w:right w:val="none" w:sz="0" w:space="0" w:color="auto"/>
          </w:divBdr>
        </w:div>
        <w:div w:id="949773963">
          <w:marLeft w:val="0"/>
          <w:marRight w:val="0"/>
          <w:marTop w:val="0"/>
          <w:marBottom w:val="0"/>
          <w:divBdr>
            <w:top w:val="none" w:sz="0" w:space="0" w:color="auto"/>
            <w:left w:val="none" w:sz="0" w:space="0" w:color="auto"/>
            <w:bottom w:val="none" w:sz="0" w:space="0" w:color="auto"/>
            <w:right w:val="none" w:sz="0" w:space="0" w:color="auto"/>
          </w:divBdr>
        </w:div>
        <w:div w:id="422840887">
          <w:marLeft w:val="0"/>
          <w:marRight w:val="0"/>
          <w:marTop w:val="0"/>
          <w:marBottom w:val="0"/>
          <w:divBdr>
            <w:top w:val="none" w:sz="0" w:space="0" w:color="auto"/>
            <w:left w:val="none" w:sz="0" w:space="0" w:color="auto"/>
            <w:bottom w:val="none" w:sz="0" w:space="0" w:color="auto"/>
            <w:right w:val="none" w:sz="0" w:space="0" w:color="auto"/>
          </w:divBdr>
        </w:div>
        <w:div w:id="1986086795">
          <w:marLeft w:val="0"/>
          <w:marRight w:val="0"/>
          <w:marTop w:val="0"/>
          <w:marBottom w:val="0"/>
          <w:divBdr>
            <w:top w:val="none" w:sz="0" w:space="0" w:color="auto"/>
            <w:left w:val="none" w:sz="0" w:space="0" w:color="auto"/>
            <w:bottom w:val="none" w:sz="0" w:space="0" w:color="auto"/>
            <w:right w:val="none" w:sz="0" w:space="0" w:color="auto"/>
          </w:divBdr>
        </w:div>
        <w:div w:id="922686759">
          <w:marLeft w:val="0"/>
          <w:marRight w:val="0"/>
          <w:marTop w:val="0"/>
          <w:marBottom w:val="0"/>
          <w:divBdr>
            <w:top w:val="none" w:sz="0" w:space="0" w:color="auto"/>
            <w:left w:val="none" w:sz="0" w:space="0" w:color="auto"/>
            <w:bottom w:val="none" w:sz="0" w:space="0" w:color="auto"/>
            <w:right w:val="none" w:sz="0" w:space="0" w:color="auto"/>
          </w:divBdr>
        </w:div>
        <w:div w:id="2072850774">
          <w:marLeft w:val="0"/>
          <w:marRight w:val="0"/>
          <w:marTop w:val="0"/>
          <w:marBottom w:val="0"/>
          <w:divBdr>
            <w:top w:val="none" w:sz="0" w:space="0" w:color="auto"/>
            <w:left w:val="none" w:sz="0" w:space="0" w:color="auto"/>
            <w:bottom w:val="none" w:sz="0" w:space="0" w:color="auto"/>
            <w:right w:val="none" w:sz="0" w:space="0" w:color="auto"/>
          </w:divBdr>
        </w:div>
        <w:div w:id="1501968963">
          <w:marLeft w:val="0"/>
          <w:marRight w:val="0"/>
          <w:marTop w:val="0"/>
          <w:marBottom w:val="0"/>
          <w:divBdr>
            <w:top w:val="none" w:sz="0" w:space="0" w:color="auto"/>
            <w:left w:val="none" w:sz="0" w:space="0" w:color="auto"/>
            <w:bottom w:val="none" w:sz="0" w:space="0" w:color="auto"/>
            <w:right w:val="none" w:sz="0" w:space="0" w:color="auto"/>
          </w:divBdr>
        </w:div>
        <w:div w:id="1188913394">
          <w:marLeft w:val="0"/>
          <w:marRight w:val="0"/>
          <w:marTop w:val="0"/>
          <w:marBottom w:val="0"/>
          <w:divBdr>
            <w:top w:val="none" w:sz="0" w:space="0" w:color="auto"/>
            <w:left w:val="none" w:sz="0" w:space="0" w:color="auto"/>
            <w:bottom w:val="none" w:sz="0" w:space="0" w:color="auto"/>
            <w:right w:val="none" w:sz="0" w:space="0" w:color="auto"/>
          </w:divBdr>
        </w:div>
        <w:div w:id="1122960827">
          <w:marLeft w:val="0"/>
          <w:marRight w:val="0"/>
          <w:marTop w:val="0"/>
          <w:marBottom w:val="0"/>
          <w:divBdr>
            <w:top w:val="none" w:sz="0" w:space="0" w:color="auto"/>
            <w:left w:val="none" w:sz="0" w:space="0" w:color="auto"/>
            <w:bottom w:val="none" w:sz="0" w:space="0" w:color="auto"/>
            <w:right w:val="none" w:sz="0" w:space="0" w:color="auto"/>
          </w:divBdr>
        </w:div>
        <w:div w:id="1312827661">
          <w:marLeft w:val="0"/>
          <w:marRight w:val="0"/>
          <w:marTop w:val="0"/>
          <w:marBottom w:val="0"/>
          <w:divBdr>
            <w:top w:val="none" w:sz="0" w:space="0" w:color="auto"/>
            <w:left w:val="none" w:sz="0" w:space="0" w:color="auto"/>
            <w:bottom w:val="none" w:sz="0" w:space="0" w:color="auto"/>
            <w:right w:val="none" w:sz="0" w:space="0" w:color="auto"/>
          </w:divBdr>
        </w:div>
        <w:div w:id="1793356284">
          <w:marLeft w:val="0"/>
          <w:marRight w:val="0"/>
          <w:marTop w:val="0"/>
          <w:marBottom w:val="0"/>
          <w:divBdr>
            <w:top w:val="none" w:sz="0" w:space="0" w:color="auto"/>
            <w:left w:val="none" w:sz="0" w:space="0" w:color="auto"/>
            <w:bottom w:val="none" w:sz="0" w:space="0" w:color="auto"/>
            <w:right w:val="none" w:sz="0" w:space="0" w:color="auto"/>
          </w:divBdr>
        </w:div>
        <w:div w:id="157769365">
          <w:marLeft w:val="0"/>
          <w:marRight w:val="0"/>
          <w:marTop w:val="0"/>
          <w:marBottom w:val="0"/>
          <w:divBdr>
            <w:top w:val="none" w:sz="0" w:space="0" w:color="auto"/>
            <w:left w:val="none" w:sz="0" w:space="0" w:color="auto"/>
            <w:bottom w:val="none" w:sz="0" w:space="0" w:color="auto"/>
            <w:right w:val="none" w:sz="0" w:space="0" w:color="auto"/>
          </w:divBdr>
        </w:div>
        <w:div w:id="412551755">
          <w:marLeft w:val="0"/>
          <w:marRight w:val="0"/>
          <w:marTop w:val="0"/>
          <w:marBottom w:val="0"/>
          <w:divBdr>
            <w:top w:val="none" w:sz="0" w:space="0" w:color="auto"/>
            <w:left w:val="none" w:sz="0" w:space="0" w:color="auto"/>
            <w:bottom w:val="none" w:sz="0" w:space="0" w:color="auto"/>
            <w:right w:val="none" w:sz="0" w:space="0" w:color="auto"/>
          </w:divBdr>
        </w:div>
        <w:div w:id="1689259650">
          <w:marLeft w:val="0"/>
          <w:marRight w:val="0"/>
          <w:marTop w:val="0"/>
          <w:marBottom w:val="0"/>
          <w:divBdr>
            <w:top w:val="none" w:sz="0" w:space="0" w:color="auto"/>
            <w:left w:val="none" w:sz="0" w:space="0" w:color="auto"/>
            <w:bottom w:val="none" w:sz="0" w:space="0" w:color="auto"/>
            <w:right w:val="none" w:sz="0" w:space="0" w:color="auto"/>
          </w:divBdr>
        </w:div>
        <w:div w:id="315650347">
          <w:marLeft w:val="0"/>
          <w:marRight w:val="0"/>
          <w:marTop w:val="0"/>
          <w:marBottom w:val="0"/>
          <w:divBdr>
            <w:top w:val="none" w:sz="0" w:space="0" w:color="auto"/>
            <w:left w:val="none" w:sz="0" w:space="0" w:color="auto"/>
            <w:bottom w:val="none" w:sz="0" w:space="0" w:color="auto"/>
            <w:right w:val="none" w:sz="0" w:space="0" w:color="auto"/>
          </w:divBdr>
        </w:div>
        <w:div w:id="454325995">
          <w:marLeft w:val="0"/>
          <w:marRight w:val="0"/>
          <w:marTop w:val="0"/>
          <w:marBottom w:val="0"/>
          <w:divBdr>
            <w:top w:val="none" w:sz="0" w:space="0" w:color="auto"/>
            <w:left w:val="none" w:sz="0" w:space="0" w:color="auto"/>
            <w:bottom w:val="none" w:sz="0" w:space="0" w:color="auto"/>
            <w:right w:val="none" w:sz="0" w:space="0" w:color="auto"/>
          </w:divBdr>
        </w:div>
        <w:div w:id="1145465682">
          <w:marLeft w:val="0"/>
          <w:marRight w:val="0"/>
          <w:marTop w:val="0"/>
          <w:marBottom w:val="0"/>
          <w:divBdr>
            <w:top w:val="none" w:sz="0" w:space="0" w:color="auto"/>
            <w:left w:val="none" w:sz="0" w:space="0" w:color="auto"/>
            <w:bottom w:val="none" w:sz="0" w:space="0" w:color="auto"/>
            <w:right w:val="none" w:sz="0" w:space="0" w:color="auto"/>
          </w:divBdr>
        </w:div>
        <w:div w:id="1358695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467</Words>
  <Characters>2569</Characters>
  <Application>Microsoft Office Word</Application>
  <DocSecurity>0</DocSecurity>
  <Lines>21</Lines>
  <Paragraphs>6</Paragraphs>
  <ScaleCrop>false</ScaleCrop>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1</cp:revision>
  <dcterms:created xsi:type="dcterms:W3CDTF">2024-06-22T08:58:00Z</dcterms:created>
  <dcterms:modified xsi:type="dcterms:W3CDTF">2024-06-22T09:00:00Z</dcterms:modified>
</cp:coreProperties>
</file>